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BA" w:rsidRDefault="00DE3CBA" w:rsidP="00DE3CBA">
      <w:pPr>
        <w:pStyle w:val="3"/>
      </w:pPr>
      <w:r>
        <w:t>Администрация муниципального образования «Город Астрахань»</w:t>
      </w:r>
    </w:p>
    <w:p w:rsidR="006759A4" w:rsidRDefault="00DE3CBA" w:rsidP="00DE3CBA">
      <w:pPr>
        <w:pStyle w:val="3"/>
      </w:pPr>
      <w:r>
        <w:t xml:space="preserve">ПОСТАНОВЛЕНИЕ </w:t>
      </w:r>
      <w:bookmarkStart w:id="0" w:name="_GoBack"/>
      <w:bookmarkEnd w:id="0"/>
    </w:p>
    <w:p w:rsidR="00DE3CBA" w:rsidRDefault="00DE3CBA" w:rsidP="00DE3CBA">
      <w:pPr>
        <w:pStyle w:val="3"/>
      </w:pPr>
      <w:r>
        <w:t>07 августа 2024 года № 121</w:t>
      </w:r>
    </w:p>
    <w:p w:rsidR="00DE3CBA" w:rsidRDefault="00DE3CBA" w:rsidP="00DE3CBA">
      <w:pPr>
        <w:pStyle w:val="3"/>
      </w:pPr>
      <w:r>
        <w:t>«О внесении изменения в постановление администрации муниципального образования «Городской округ город Астрахань» от 06.02.2024 № 30»</w:t>
      </w:r>
    </w:p>
    <w:p w:rsidR="00DE3CBA" w:rsidRDefault="00DE3CBA" w:rsidP="00DE3CBA">
      <w:pPr>
        <w:pStyle w:val="a3"/>
        <w:ind w:firstLine="709"/>
      </w:pPr>
      <w:proofErr w:type="gramStart"/>
      <w:r>
        <w:t>В соответствии со статьей 144 Трудового кодекса Российской Федерации, законом Астраханской области от 09.12.2008 № 75/2008-ОЗ «О системах оплаты труда работников государственных и муниципальных учреждений Астраханской области», решением Городской Думы муниципального образования «Город Астрахань» от 16.07.2009 № 93 «Об утверждении Положения о системах оплаты труда работников муниципальных бюджетных учреждений и отдельных работников органов местного самоуправления муниципального образования «Город Астрахань», с изменениями</w:t>
      </w:r>
      <w:proofErr w:type="gramEnd"/>
      <w:r>
        <w:t xml:space="preserve">, </w:t>
      </w:r>
      <w:proofErr w:type="gramStart"/>
      <w:r>
        <w:t>внесенными</w:t>
      </w:r>
      <w:proofErr w:type="gramEnd"/>
      <w:r>
        <w:t xml:space="preserve"> решением Городской Думы муниципального образования «Город Астрахань» от 19.12.2016 № 174, ПОСТАНОВЛЯЮ:</w:t>
      </w:r>
    </w:p>
    <w:p w:rsidR="00DE3CBA" w:rsidRDefault="00DE3CBA" w:rsidP="00DE3CBA">
      <w:pPr>
        <w:pStyle w:val="a3"/>
        <w:ind w:firstLine="709"/>
      </w:pPr>
      <w:r>
        <w:t>1. Внести в постановление администрации муниципального образования «Городской округ город Астрахань» от 06.02.2024 № 30 «О системе оплаты труда работников муниципальных организаций муниципального образования «Городской округ город Астрахань», оказывающих услуги в сфере физической культуры и спорта» (далее - постановление) следующее изменение:</w:t>
      </w:r>
    </w:p>
    <w:p w:rsidR="00DE3CBA" w:rsidRDefault="00DE3CBA" w:rsidP="00DE3CBA">
      <w:pPr>
        <w:pStyle w:val="a3"/>
        <w:ind w:firstLine="709"/>
      </w:pPr>
      <w:r>
        <w:t>- приложение 2 к Положению о системе оплаты труда работников муниципальных организаций муниципального образования «Городской округ город Астрахань», оказывающих услуги в сфере физической культуры и спорта, утвержденному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DE3CBA" w:rsidRDefault="00DE3CBA" w:rsidP="00DE3CBA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DE3CBA" w:rsidRDefault="00DE3CBA" w:rsidP="00DE3CBA">
      <w:pPr>
        <w:pStyle w:val="a3"/>
        <w:ind w:firstLine="709"/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DE3CBA" w:rsidRDefault="00DE3CBA" w:rsidP="00DE3CBA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E3CBA" w:rsidRDefault="00DE3CBA" w:rsidP="00DE3CBA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DE3CBA" w:rsidRDefault="00DE3CBA" w:rsidP="00DE3CBA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DE3CBA" w:rsidRDefault="00DE3CBA" w:rsidP="00DE3CBA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E3CBA" w:rsidRDefault="00DE3CBA" w:rsidP="00DE3CBA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E3CBA" w:rsidRDefault="00DE3CBA" w:rsidP="00DE3CBA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со дня официального опубликования и распространяет свое действие на правоотношения, возникшие с 01.02.2024.</w:t>
      </w:r>
    </w:p>
    <w:p w:rsidR="00DE3CBA" w:rsidRDefault="00DE3CBA" w:rsidP="00DE3CBA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DE3CBA" w:rsidRDefault="00DE3CBA" w:rsidP="00DE3CBA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DE3CBA" w:rsidRDefault="00DE3CBA" w:rsidP="00DE3CBA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DE3CBA" w:rsidRDefault="00DE3CBA" w:rsidP="00DE3CBA">
      <w:pPr>
        <w:pStyle w:val="a3"/>
        <w:jc w:val="right"/>
      </w:pPr>
      <w:r>
        <w:rPr>
          <w:b/>
          <w:bCs/>
        </w:rPr>
        <w:t>Н.Л. КУЧЕРУК</w:t>
      </w:r>
    </w:p>
    <w:p w:rsidR="00FF4A14" w:rsidRDefault="00473C6B"/>
    <w:sectPr w:rsidR="00FF4A14" w:rsidSect="00DE3CBA">
      <w:pgSz w:w="11906" w:h="16838"/>
      <w:pgMar w:top="1134" w:right="141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CBA"/>
    <w:rsid w:val="00473C6B"/>
    <w:rsid w:val="006759A4"/>
    <w:rsid w:val="008505A8"/>
    <w:rsid w:val="00A56E3A"/>
    <w:rsid w:val="00DE3CBA"/>
    <w:rsid w:val="00DF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E3CB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E3CB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E3CB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E3CB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2024-08-15T05:57:00Z</dcterms:created>
  <dcterms:modified xsi:type="dcterms:W3CDTF">2024-08-15T06:56:00Z</dcterms:modified>
</cp:coreProperties>
</file>